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3B" w:rsidRPr="00CE763B" w:rsidRDefault="00CE763B" w:rsidP="00CE76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E763B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bookmarkEnd w:id="0"/>
    <w:p w:rsidR="00CE763B" w:rsidRPr="008F2EAC" w:rsidRDefault="00CE763B" w:rsidP="00E70AED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2EAC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="008F2EAC" w:rsidRPr="008F2EA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="008F2EAC" w:rsidRPr="008F2EAC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об использовании сре</w:t>
      </w:r>
      <w:proofErr w:type="gramStart"/>
      <w:r w:rsidR="008F2EAC" w:rsidRPr="008F2EAC">
        <w:rPr>
          <w:rFonts w:ascii="Times New Roman" w:hAnsi="Times New Roman" w:cs="Times New Roman"/>
          <w:b/>
          <w:bCs/>
          <w:sz w:val="28"/>
          <w:szCs w:val="28"/>
        </w:rPr>
        <w:t>дств сп</w:t>
      </w:r>
      <w:proofErr w:type="gramEnd"/>
      <w:r w:rsidR="008F2EAC" w:rsidRPr="008F2EAC">
        <w:rPr>
          <w:rFonts w:ascii="Times New Roman" w:hAnsi="Times New Roman" w:cs="Times New Roman"/>
          <w:b/>
          <w:bCs/>
          <w:sz w:val="28"/>
          <w:szCs w:val="28"/>
        </w:rPr>
        <w:t>ециального счета Министерства юстиции Кыргызской Республики»</w:t>
      </w:r>
      <w:r w:rsidR="008F2EAC" w:rsidRPr="008F2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2EAC" w:rsidRPr="008F2EAC">
        <w:rPr>
          <w:rFonts w:ascii="Times New Roman" w:hAnsi="Times New Roman" w:cs="Times New Roman"/>
          <w:b/>
          <w:bCs/>
          <w:sz w:val="28"/>
          <w:szCs w:val="28"/>
        </w:rPr>
        <w:t>от 9 апреля 1999 года № 206</w:t>
      </w:r>
      <w:r w:rsidR="001711A8" w:rsidRPr="008F2EAC">
        <w:rPr>
          <w:rFonts w:ascii="Times New Roman" w:hAnsi="Times New Roman" w:cs="Times New Roman"/>
          <w:b/>
          <w:sz w:val="28"/>
          <w:szCs w:val="28"/>
        </w:rPr>
        <w:t>»</w:t>
      </w:r>
      <w:r w:rsidR="00422291" w:rsidRPr="008F2E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763B" w:rsidRPr="008F2EAC" w:rsidRDefault="00CE763B" w:rsidP="00E70AED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CE763B" w:rsidTr="00CE763B">
        <w:tc>
          <w:tcPr>
            <w:tcW w:w="7393" w:type="dxa"/>
          </w:tcPr>
          <w:p w:rsidR="00CE763B" w:rsidRDefault="00CE763B" w:rsidP="00E70AED">
            <w:pPr>
              <w:ind w:right="28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76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393" w:type="dxa"/>
          </w:tcPr>
          <w:p w:rsidR="00CE763B" w:rsidRDefault="00CE763B" w:rsidP="00E70AED">
            <w:pPr>
              <w:ind w:right="28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76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3B3487" w:rsidTr="002A06D0">
        <w:tc>
          <w:tcPr>
            <w:tcW w:w="14786" w:type="dxa"/>
            <w:gridSpan w:val="2"/>
          </w:tcPr>
          <w:p w:rsidR="008F2EAC" w:rsidRDefault="008F2EAC" w:rsidP="008F2EAC">
            <w:pPr>
              <w:pStyle w:val="tkTek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8F2EAC" w:rsidRPr="008F2EAC" w:rsidRDefault="008F2EAC" w:rsidP="008F2EAC">
            <w:pPr>
              <w:pStyle w:val="tkTek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Положение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2EA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 использовании сре</w:t>
            </w:r>
            <w:proofErr w:type="gramStart"/>
            <w:r w:rsidRPr="008F2EA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дств сп</w:t>
            </w:r>
            <w:proofErr w:type="gramEnd"/>
            <w:r w:rsidRPr="008F2EA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ециального счета Министерства юстиции Кыргызской Республики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, утвержденное постановлением Правительства </w:t>
            </w:r>
            <w:r w:rsidRPr="008F2EA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Кы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ргызской Республики </w:t>
            </w:r>
            <w:r w:rsidRPr="008F2EA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от 9 апреля 1999 года № 206</w:t>
            </w:r>
          </w:p>
          <w:p w:rsidR="003B3487" w:rsidRPr="003B3487" w:rsidRDefault="003B3487" w:rsidP="003B3487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E763B" w:rsidTr="00CE763B">
        <w:tc>
          <w:tcPr>
            <w:tcW w:w="7393" w:type="dxa"/>
          </w:tcPr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Средства специального счета образуются за счет: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отчислений в размере 10 процентов от сумм государственной пошлины, взимаемой в установленном порядке с юридических лиц и граждан при обращении к государственному нотариусу;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вызов нотариуса физическими и юридическими лицами для совершения нотариальных действий;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разработку проектов нетиповых документов для совершения нотариального удостоверения;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прием и хранение нотариальных документов частных нотариусов в архиве государственной нотариальной конторы;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(абзац утратил в соответствии с постановлением Правительства КР от 8 февраля 2017 года № 76)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сборов за проставление </w:t>
            </w:r>
            <w:proofErr w:type="spellStart"/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апостиля</w:t>
            </w:r>
            <w:proofErr w:type="spellEnd"/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(абзац утратил силу в соответствии с постановлением Правительства КР от 22 августа 2019 года № 423)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платы за государственную регистрацию </w:t>
            </w: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(перерегистрацию) и регистрацию прекращения деятельности юридического лица, филиала (представительства);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бланочную продукцию;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выдачу дубликата свидетельства о государственной регистрации (перерегистрации) юридического лица, филиала (представительства);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распечатку (ксерокопию) копий нормативных правовых актов Кыргызской Республики в бумажном варианте;</w:t>
            </w:r>
          </w:p>
          <w:p w:rsidR="00A74F9F" w:rsidRPr="00A74F9F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(абзац утратил силу в соответствии с постановлением Правительства КР от 23 августа 2016 года № 454)</w:t>
            </w:r>
          </w:p>
          <w:p w:rsidR="00CE763B" w:rsidRPr="00CE763B" w:rsidRDefault="00A74F9F" w:rsidP="00A74F9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добровольных взносо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физических и юридических лиц.</w:t>
            </w:r>
          </w:p>
        </w:tc>
        <w:tc>
          <w:tcPr>
            <w:tcW w:w="7393" w:type="dxa"/>
          </w:tcPr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3. Средства специального счета образуются за счет: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отчислений в размере 10 процентов от сумм государственной пошлины, взимаемой в установленном порядке с юридических лиц и граждан при обращении к государственному нотариусу;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вызов нотариуса физическими и юридическими лицами для совершения нотариальных действий;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разработку проектов нетиповых документов для совершения нотариального удостоверения;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прием и хранение нотариальных документов частных нотариусов в архиве государственной нотариальной конторы;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(абзац утратил в соответствии с постановлением Правительства КР от 8 февраля 2017 года № 76)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сборов за проставление </w:t>
            </w:r>
            <w:proofErr w:type="spellStart"/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апостиля</w:t>
            </w:r>
            <w:proofErr w:type="spellEnd"/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(абзац утратил силу в соответствии с постановлением Правительства КР от 22 августа 2019 года № 423)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платы за государственную регистрацию </w:t>
            </w: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(перерегистрацию) и регистрацию прекращения деятельности юридического лица, филиала (представительства);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бланочную продукцию;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выдачу дубликата свидетельства о государственной регистрации (перерегистрации) юридического лица, филиала (представительства);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платы за распечатку (ксерокопию) копий нормативных правовых актов Кыргызской Республики в бумажном варианте;</w:t>
            </w:r>
          </w:p>
          <w:p w:rsidR="00E60A68" w:rsidRPr="00A74F9F" w:rsidRDefault="00E60A68" w:rsidP="00E60A68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(абзац утратил силу в соответствии с постановлением Правительства КР от 23 августа 2016 года № 454)</w:t>
            </w:r>
          </w:p>
          <w:p w:rsidR="00E60A68" w:rsidRDefault="00E60A68" w:rsidP="008F2EAC">
            <w:pPr>
              <w:pStyle w:val="tkTekst"/>
              <w:spacing w:after="0"/>
              <w:ind w:righ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4F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добровольных взносо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физических и юридических лиц;</w:t>
            </w:r>
          </w:p>
          <w:p w:rsidR="00CE763B" w:rsidRPr="0016703D" w:rsidRDefault="00CE763B" w:rsidP="008F2EAC">
            <w:pPr>
              <w:pStyle w:val="tkTekst"/>
              <w:spacing w:after="0"/>
              <w:ind w:right="142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CE76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8F2EAC" w:rsidRPr="008F2EAC">
              <w:rPr>
                <w:rFonts w:ascii="Times New Roman" w:hAnsi="Times New Roman" w:cs="Times New Roman"/>
                <w:b/>
                <w:sz w:val="28"/>
                <w:szCs w:val="28"/>
              </w:rPr>
              <w:t>отчислений в размере 50 процентов от удержанной части заработка (денежного содержания) осужденного к наказанию в виде исправительных работ.</w:t>
            </w:r>
          </w:p>
        </w:tc>
      </w:tr>
      <w:tr w:rsidR="0016703D" w:rsidTr="00CE763B">
        <w:tc>
          <w:tcPr>
            <w:tcW w:w="7393" w:type="dxa"/>
          </w:tcPr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4. Средства специального счета используются на следующие цели: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проведение мероприятий по развитию и укреплению материально-технической базы учреждений юстиции (приобретение и обновление компьютерной, множительной техники, сре</w:t>
            </w:r>
            <w:proofErr w:type="gramStart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св</w:t>
            </w:r>
            <w:proofErr w:type="gramEnd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язи, транспортных средств и запасных частей к ним, приобретение оборудования, инвентаря, материалов и др.);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организацию и проведение учебы по повышению квалификации работников системы юстиции;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премирование работников системы юстиции;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оказание материальной помощи работникам для лечебных целей при уходе в трудовой отпуск;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оказание при необходимости безвозмездной финансовой помощи профсоюзной организации Министерства юстиции Кыргызской Республики для проведения социально-культурных и других мероприятий;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возмещение расходов по использованию личных автомашин в служебных целях согласно существующим нормативным актам;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оплату расходов по аренде помещений, возмещение командировочных, представительских и других расходов при отсутствии и нехватке бюджетных ассигнований по смете расходов;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частичную компенсацию стоимости путевок в оздоровительные учреждения;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оплату проезда на общественном транспорте внутри города, района и частичную компенсацию расходов на питание;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социально-культурные мероприятия, связанные с проведением семинаров и совещаний, празднованием юбилейных дат, на благотворительные цели;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долевое участие в строительстве жилья и оздоровительных учреждений, приобретение жилья, капитальный и текущий ремонт служебного помещения и другие расходы по улучшению условий труда и быта;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выдачу беспроцентных ссуд работникам;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единовременное оказание материальной помощи работникам, а также неработающим пенсионерам и работникам, уволенным в связи с оформлением на пенсию;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организацию встреч иностранных гостей, оплату командировочных расходов при выезде за границу по обмену опытом работы и на повышение квалификации, а также другие расходы, не предусмотренные сметой;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на другие мероприятия, направленные на улучшение деятельности учреждений юстиции по </w:t>
            </w:r>
            <w:proofErr w:type="gramStart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реализации</w:t>
            </w:r>
            <w:proofErr w:type="gramEnd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возложенных на них задач и функций;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оплату услуг специалистов, привлекаемых на договорной основе.</w:t>
            </w:r>
          </w:p>
          <w:p w:rsidR="0016703D" w:rsidRPr="0016703D" w:rsidRDefault="0016703D" w:rsidP="0001348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93" w:type="dxa"/>
          </w:tcPr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Средства специального счета используются на следующие цели: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проведение мероприятий по развитию и укреплению материально-технической базы учреждений юстиции (приобретение и обновление компьютерной, множительной техники, сре</w:t>
            </w:r>
            <w:proofErr w:type="gramStart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св</w:t>
            </w:r>
            <w:proofErr w:type="gramEnd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язи, транспортных средств и запасных частей к ним, приобретение оборудования, инвентаря, материалов и др.);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организацию и проведение учебы по повышению квалификации работников системы юстиции;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премирование работников системы юстиции;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оказание материальной помощи работникам для лечебных целей при уходе в трудовой отпуск;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оказание при необходимости безвозмездной финансовой помощи профсоюзной организации Министерства юстиции Кыргызской Республики для проведения социально-культурных и других мероприятий;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возмещение расходов по использованию личных автомашин в служебных целях согласно существующим нормативным актам;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оплату расходов по аренде помещений, возмещение командировочных, представительских и других расходов при отсутствии и нехватке бюджетных ассигнований по смете расходов;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частичную компенсацию стоимости путевок в оздоровительные учреждения;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оплату проезда на общественном транспорте внутри города, района и частичную компенсацию расходов на питание;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социально-культурные мероприятия, связанные с проведением семинаров и совещаний, празднованием юбилейных дат, на благотворительные цели;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долевое участие в строительстве жилья и оздоровительных учреждений, приобретение жилья, капитальный и текущий ремонт служебного помещения и другие расходы по улучшению условий труда и быта;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выдачу беспроцентных ссуд работникам;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единовременное оказание материальной помощи работникам, а также неработающим пенсионерам и работникам, уволенным в связи с оформлением на пенсию;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организацию встреч иностранных гостей, оплату командировочных расходов при выезде за границу по обмену опытом работы и на повышение квалификации, а также другие расходы, не предусмотренные сметой;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на другие мероприятия, направленные на улучшение деятельности учреждений юстиции по </w:t>
            </w:r>
            <w:proofErr w:type="gramStart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реализации</w:t>
            </w:r>
            <w:proofErr w:type="gramEnd"/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возложенных на них задач и функций;</w:t>
            </w:r>
          </w:p>
          <w:p w:rsidR="008F2EAC" w:rsidRPr="008F2EAC" w:rsidRDefault="008F2EAC" w:rsidP="008F2EAC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оплату услуг специалистов, пр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ивлекаемых на договорной основе;</w:t>
            </w:r>
          </w:p>
          <w:p w:rsidR="008F2EAC" w:rsidRPr="008F2EAC" w:rsidRDefault="008F2EAC" w:rsidP="008F2EAC">
            <w:pPr>
              <w:pStyle w:val="tkTek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F2E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развитие органа пробации.</w:t>
            </w:r>
          </w:p>
          <w:p w:rsidR="0016703D" w:rsidRPr="0016703D" w:rsidRDefault="0016703D" w:rsidP="006335DB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13CF0" w:rsidRPr="00013CF0" w:rsidRDefault="00013CF0" w:rsidP="003F7CE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013CF0" w:rsidRPr="00013CF0" w:rsidRDefault="00013CF0" w:rsidP="003F7CE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E0680E" w:rsidRPr="00CE763B" w:rsidRDefault="00E0680E" w:rsidP="003F7C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E0680E" w:rsidRPr="00CE763B" w:rsidSect="008F2EA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FE6" w:rsidRDefault="00226FE6" w:rsidP="0028720F">
      <w:pPr>
        <w:spacing w:after="0" w:line="240" w:lineRule="auto"/>
      </w:pPr>
      <w:r>
        <w:separator/>
      </w:r>
    </w:p>
  </w:endnote>
  <w:endnote w:type="continuationSeparator" w:id="0">
    <w:p w:rsidR="00226FE6" w:rsidRDefault="00226FE6" w:rsidP="00287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FE6" w:rsidRDefault="00226FE6" w:rsidP="0028720F">
      <w:pPr>
        <w:spacing w:after="0" w:line="240" w:lineRule="auto"/>
      </w:pPr>
      <w:r>
        <w:separator/>
      </w:r>
    </w:p>
  </w:footnote>
  <w:footnote w:type="continuationSeparator" w:id="0">
    <w:p w:rsidR="00226FE6" w:rsidRDefault="00226FE6" w:rsidP="00287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904"/>
    <w:multiLevelType w:val="hybridMultilevel"/>
    <w:tmpl w:val="B44C41DE"/>
    <w:lvl w:ilvl="0" w:tplc="C86668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7538BD"/>
    <w:multiLevelType w:val="hybridMultilevel"/>
    <w:tmpl w:val="D96EF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10741"/>
    <w:multiLevelType w:val="hybridMultilevel"/>
    <w:tmpl w:val="06309DAA"/>
    <w:lvl w:ilvl="0" w:tplc="F90E3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5A"/>
    <w:rsid w:val="000067C0"/>
    <w:rsid w:val="00010534"/>
    <w:rsid w:val="00011D8B"/>
    <w:rsid w:val="00013CF0"/>
    <w:rsid w:val="000168F5"/>
    <w:rsid w:val="0001708F"/>
    <w:rsid w:val="00030F85"/>
    <w:rsid w:val="00031FF0"/>
    <w:rsid w:val="00063285"/>
    <w:rsid w:val="000705F2"/>
    <w:rsid w:val="00071894"/>
    <w:rsid w:val="00071F46"/>
    <w:rsid w:val="000728E1"/>
    <w:rsid w:val="00085156"/>
    <w:rsid w:val="000942E7"/>
    <w:rsid w:val="000960C2"/>
    <w:rsid w:val="000A7B22"/>
    <w:rsid w:val="000B7F07"/>
    <w:rsid w:val="000C17D2"/>
    <w:rsid w:val="000C2DF1"/>
    <w:rsid w:val="000D1629"/>
    <w:rsid w:val="000D1FFD"/>
    <w:rsid w:val="000D2CD1"/>
    <w:rsid w:val="000D52BA"/>
    <w:rsid w:val="000D63B7"/>
    <w:rsid w:val="000D6AD8"/>
    <w:rsid w:val="000D7681"/>
    <w:rsid w:val="000E6414"/>
    <w:rsid w:val="000E66AD"/>
    <w:rsid w:val="000F561F"/>
    <w:rsid w:val="000F75E5"/>
    <w:rsid w:val="00102706"/>
    <w:rsid w:val="00114A24"/>
    <w:rsid w:val="0012307E"/>
    <w:rsid w:val="00133169"/>
    <w:rsid w:val="00136FAA"/>
    <w:rsid w:val="00152C12"/>
    <w:rsid w:val="00156AB4"/>
    <w:rsid w:val="0016703D"/>
    <w:rsid w:val="0016757C"/>
    <w:rsid w:val="001703D3"/>
    <w:rsid w:val="001711A8"/>
    <w:rsid w:val="001764C9"/>
    <w:rsid w:val="00176A8D"/>
    <w:rsid w:val="00181D48"/>
    <w:rsid w:val="00186CCD"/>
    <w:rsid w:val="001A35F7"/>
    <w:rsid w:val="001A3DD1"/>
    <w:rsid w:val="001A51DC"/>
    <w:rsid w:val="001A69F8"/>
    <w:rsid w:val="001A77BF"/>
    <w:rsid w:val="001B36E6"/>
    <w:rsid w:val="001B578D"/>
    <w:rsid w:val="001C12A8"/>
    <w:rsid w:val="001C2DF8"/>
    <w:rsid w:val="001D2AA5"/>
    <w:rsid w:val="001D4AED"/>
    <w:rsid w:val="001D58B8"/>
    <w:rsid w:val="001E253D"/>
    <w:rsid w:val="001F7ED9"/>
    <w:rsid w:val="00202EBE"/>
    <w:rsid w:val="00206030"/>
    <w:rsid w:val="00207166"/>
    <w:rsid w:val="0021235A"/>
    <w:rsid w:val="00217ACA"/>
    <w:rsid w:val="00217D01"/>
    <w:rsid w:val="00226FE6"/>
    <w:rsid w:val="002331F6"/>
    <w:rsid w:val="00234991"/>
    <w:rsid w:val="002431E9"/>
    <w:rsid w:val="00264616"/>
    <w:rsid w:val="002659BA"/>
    <w:rsid w:val="00265B60"/>
    <w:rsid w:val="00274812"/>
    <w:rsid w:val="002866EF"/>
    <w:rsid w:val="0028720F"/>
    <w:rsid w:val="002A40CC"/>
    <w:rsid w:val="002C1CB7"/>
    <w:rsid w:val="002E0516"/>
    <w:rsid w:val="002E1FE7"/>
    <w:rsid w:val="0030267D"/>
    <w:rsid w:val="00302F88"/>
    <w:rsid w:val="00304054"/>
    <w:rsid w:val="00310020"/>
    <w:rsid w:val="00311428"/>
    <w:rsid w:val="00332E08"/>
    <w:rsid w:val="0033322B"/>
    <w:rsid w:val="00334892"/>
    <w:rsid w:val="00335AC4"/>
    <w:rsid w:val="00335F21"/>
    <w:rsid w:val="00345231"/>
    <w:rsid w:val="00346F7A"/>
    <w:rsid w:val="00347814"/>
    <w:rsid w:val="003502C6"/>
    <w:rsid w:val="00353AB6"/>
    <w:rsid w:val="00353F96"/>
    <w:rsid w:val="00354332"/>
    <w:rsid w:val="00370FA7"/>
    <w:rsid w:val="003850AB"/>
    <w:rsid w:val="00387EDA"/>
    <w:rsid w:val="003B3487"/>
    <w:rsid w:val="003C2ED1"/>
    <w:rsid w:val="003C4098"/>
    <w:rsid w:val="003F32F1"/>
    <w:rsid w:val="003F7CEA"/>
    <w:rsid w:val="004009CE"/>
    <w:rsid w:val="00411672"/>
    <w:rsid w:val="004132EA"/>
    <w:rsid w:val="00422291"/>
    <w:rsid w:val="00422903"/>
    <w:rsid w:val="00423630"/>
    <w:rsid w:val="004419A3"/>
    <w:rsid w:val="00450A61"/>
    <w:rsid w:val="00453409"/>
    <w:rsid w:val="00455E7C"/>
    <w:rsid w:val="00462060"/>
    <w:rsid w:val="004629C2"/>
    <w:rsid w:val="00462A65"/>
    <w:rsid w:val="00465F81"/>
    <w:rsid w:val="00466BF2"/>
    <w:rsid w:val="0047587E"/>
    <w:rsid w:val="00484638"/>
    <w:rsid w:val="004908C8"/>
    <w:rsid w:val="00496B22"/>
    <w:rsid w:val="004977DB"/>
    <w:rsid w:val="004A1ACA"/>
    <w:rsid w:val="004A2D3C"/>
    <w:rsid w:val="004A4F2E"/>
    <w:rsid w:val="004B15DE"/>
    <w:rsid w:val="004B1F8B"/>
    <w:rsid w:val="004B210B"/>
    <w:rsid w:val="004B283D"/>
    <w:rsid w:val="004B390E"/>
    <w:rsid w:val="004B4795"/>
    <w:rsid w:val="004C5B64"/>
    <w:rsid w:val="004C7F7A"/>
    <w:rsid w:val="004D27FA"/>
    <w:rsid w:val="004E3473"/>
    <w:rsid w:val="004E41D4"/>
    <w:rsid w:val="004E53B4"/>
    <w:rsid w:val="004F6E8A"/>
    <w:rsid w:val="00513729"/>
    <w:rsid w:val="00517A96"/>
    <w:rsid w:val="0052068D"/>
    <w:rsid w:val="00524891"/>
    <w:rsid w:val="00554E7E"/>
    <w:rsid w:val="00561678"/>
    <w:rsid w:val="005749FF"/>
    <w:rsid w:val="00583A59"/>
    <w:rsid w:val="00592E87"/>
    <w:rsid w:val="005956CC"/>
    <w:rsid w:val="005B169C"/>
    <w:rsid w:val="005B26F1"/>
    <w:rsid w:val="005B46CA"/>
    <w:rsid w:val="005B4737"/>
    <w:rsid w:val="005B7F0A"/>
    <w:rsid w:val="005C28B3"/>
    <w:rsid w:val="005C7F6B"/>
    <w:rsid w:val="005D31E0"/>
    <w:rsid w:val="005D3B1D"/>
    <w:rsid w:val="005D7D04"/>
    <w:rsid w:val="005E62A9"/>
    <w:rsid w:val="005F2DD3"/>
    <w:rsid w:val="005F70BC"/>
    <w:rsid w:val="00602A87"/>
    <w:rsid w:val="00602E8E"/>
    <w:rsid w:val="0060549C"/>
    <w:rsid w:val="00617FD6"/>
    <w:rsid w:val="006203A6"/>
    <w:rsid w:val="00623127"/>
    <w:rsid w:val="00627E64"/>
    <w:rsid w:val="00636114"/>
    <w:rsid w:val="006405B1"/>
    <w:rsid w:val="00645949"/>
    <w:rsid w:val="00646F45"/>
    <w:rsid w:val="006545AB"/>
    <w:rsid w:val="006566A7"/>
    <w:rsid w:val="00663316"/>
    <w:rsid w:val="00666CA0"/>
    <w:rsid w:val="00672E48"/>
    <w:rsid w:val="0067746D"/>
    <w:rsid w:val="00681107"/>
    <w:rsid w:val="0068166F"/>
    <w:rsid w:val="006C1AD8"/>
    <w:rsid w:val="006D1987"/>
    <w:rsid w:val="006D731B"/>
    <w:rsid w:val="006E19A6"/>
    <w:rsid w:val="00703EB6"/>
    <w:rsid w:val="00711470"/>
    <w:rsid w:val="007264CF"/>
    <w:rsid w:val="00726975"/>
    <w:rsid w:val="0073364B"/>
    <w:rsid w:val="007442F3"/>
    <w:rsid w:val="00753B77"/>
    <w:rsid w:val="00781E7B"/>
    <w:rsid w:val="00784E64"/>
    <w:rsid w:val="00795630"/>
    <w:rsid w:val="007B0123"/>
    <w:rsid w:val="007B70AC"/>
    <w:rsid w:val="007C0F2F"/>
    <w:rsid w:val="007C2F55"/>
    <w:rsid w:val="007E6E15"/>
    <w:rsid w:val="007E7AEF"/>
    <w:rsid w:val="007F3711"/>
    <w:rsid w:val="007F5396"/>
    <w:rsid w:val="007F5EDC"/>
    <w:rsid w:val="0082493A"/>
    <w:rsid w:val="00845BE1"/>
    <w:rsid w:val="00856B02"/>
    <w:rsid w:val="00871192"/>
    <w:rsid w:val="00874A5B"/>
    <w:rsid w:val="00880C44"/>
    <w:rsid w:val="00887A49"/>
    <w:rsid w:val="00895D7C"/>
    <w:rsid w:val="008B1ADA"/>
    <w:rsid w:val="008B1C64"/>
    <w:rsid w:val="008B4DED"/>
    <w:rsid w:val="008B7F9E"/>
    <w:rsid w:val="008C0441"/>
    <w:rsid w:val="008C60CA"/>
    <w:rsid w:val="008D0D61"/>
    <w:rsid w:val="008D0E1C"/>
    <w:rsid w:val="008D6FAD"/>
    <w:rsid w:val="008F2EAC"/>
    <w:rsid w:val="00905021"/>
    <w:rsid w:val="0090656E"/>
    <w:rsid w:val="00906F86"/>
    <w:rsid w:val="00911AAE"/>
    <w:rsid w:val="0092336B"/>
    <w:rsid w:val="00936941"/>
    <w:rsid w:val="00937F42"/>
    <w:rsid w:val="00947E3B"/>
    <w:rsid w:val="00950AE4"/>
    <w:rsid w:val="00965DFE"/>
    <w:rsid w:val="00967FD5"/>
    <w:rsid w:val="00977DDB"/>
    <w:rsid w:val="00986F56"/>
    <w:rsid w:val="009965A4"/>
    <w:rsid w:val="009B39E4"/>
    <w:rsid w:val="009B54E6"/>
    <w:rsid w:val="009D14B7"/>
    <w:rsid w:val="009D1D47"/>
    <w:rsid w:val="009D5B7D"/>
    <w:rsid w:val="009E0EDD"/>
    <w:rsid w:val="009E5C10"/>
    <w:rsid w:val="009F6654"/>
    <w:rsid w:val="00A0785B"/>
    <w:rsid w:val="00A2663D"/>
    <w:rsid w:val="00A36796"/>
    <w:rsid w:val="00A474B4"/>
    <w:rsid w:val="00A51BF9"/>
    <w:rsid w:val="00A57498"/>
    <w:rsid w:val="00A60D24"/>
    <w:rsid w:val="00A66D8D"/>
    <w:rsid w:val="00A74E8A"/>
    <w:rsid w:val="00A74F9F"/>
    <w:rsid w:val="00A87CD9"/>
    <w:rsid w:val="00A97521"/>
    <w:rsid w:val="00AA2795"/>
    <w:rsid w:val="00AA3CAF"/>
    <w:rsid w:val="00AA75BE"/>
    <w:rsid w:val="00AC346A"/>
    <w:rsid w:val="00AC6B0B"/>
    <w:rsid w:val="00AD0578"/>
    <w:rsid w:val="00AD0DF5"/>
    <w:rsid w:val="00AD105F"/>
    <w:rsid w:val="00AD561F"/>
    <w:rsid w:val="00AE1047"/>
    <w:rsid w:val="00AE1CBF"/>
    <w:rsid w:val="00AE5127"/>
    <w:rsid w:val="00B0117A"/>
    <w:rsid w:val="00B04271"/>
    <w:rsid w:val="00B13137"/>
    <w:rsid w:val="00B16EDB"/>
    <w:rsid w:val="00B2315B"/>
    <w:rsid w:val="00B245B1"/>
    <w:rsid w:val="00B43C8B"/>
    <w:rsid w:val="00B51C17"/>
    <w:rsid w:val="00B538E0"/>
    <w:rsid w:val="00B72E27"/>
    <w:rsid w:val="00B75808"/>
    <w:rsid w:val="00B779D0"/>
    <w:rsid w:val="00B95E1E"/>
    <w:rsid w:val="00BA0AE6"/>
    <w:rsid w:val="00BC645D"/>
    <w:rsid w:val="00BD6529"/>
    <w:rsid w:val="00BE0463"/>
    <w:rsid w:val="00BE2A49"/>
    <w:rsid w:val="00BE374B"/>
    <w:rsid w:val="00BE4CEE"/>
    <w:rsid w:val="00BE5F2E"/>
    <w:rsid w:val="00BE6767"/>
    <w:rsid w:val="00BE7DBC"/>
    <w:rsid w:val="00BF0F04"/>
    <w:rsid w:val="00BF2768"/>
    <w:rsid w:val="00BF4B59"/>
    <w:rsid w:val="00C01784"/>
    <w:rsid w:val="00C0307A"/>
    <w:rsid w:val="00C04AF0"/>
    <w:rsid w:val="00C14B37"/>
    <w:rsid w:val="00C154FF"/>
    <w:rsid w:val="00C22C7C"/>
    <w:rsid w:val="00C25A15"/>
    <w:rsid w:val="00C26A84"/>
    <w:rsid w:val="00C329A5"/>
    <w:rsid w:val="00C43453"/>
    <w:rsid w:val="00C44C7C"/>
    <w:rsid w:val="00C45AC0"/>
    <w:rsid w:val="00C618EC"/>
    <w:rsid w:val="00C6239C"/>
    <w:rsid w:val="00C77006"/>
    <w:rsid w:val="00C77043"/>
    <w:rsid w:val="00C802E9"/>
    <w:rsid w:val="00C80826"/>
    <w:rsid w:val="00C86B8D"/>
    <w:rsid w:val="00C93E57"/>
    <w:rsid w:val="00C96D56"/>
    <w:rsid w:val="00CA0AFD"/>
    <w:rsid w:val="00CB2856"/>
    <w:rsid w:val="00CB3610"/>
    <w:rsid w:val="00CB6CDC"/>
    <w:rsid w:val="00CC3238"/>
    <w:rsid w:val="00CC4907"/>
    <w:rsid w:val="00CC5321"/>
    <w:rsid w:val="00CC5AA2"/>
    <w:rsid w:val="00CC785C"/>
    <w:rsid w:val="00CD75A1"/>
    <w:rsid w:val="00CD7DF0"/>
    <w:rsid w:val="00CE1D22"/>
    <w:rsid w:val="00CE3242"/>
    <w:rsid w:val="00CE3B0C"/>
    <w:rsid w:val="00CE763B"/>
    <w:rsid w:val="00CF1754"/>
    <w:rsid w:val="00CF586B"/>
    <w:rsid w:val="00CF58B4"/>
    <w:rsid w:val="00D0193E"/>
    <w:rsid w:val="00D117E6"/>
    <w:rsid w:val="00D22AEA"/>
    <w:rsid w:val="00D41C40"/>
    <w:rsid w:val="00D545FF"/>
    <w:rsid w:val="00D5579A"/>
    <w:rsid w:val="00D63685"/>
    <w:rsid w:val="00D63F27"/>
    <w:rsid w:val="00D734C8"/>
    <w:rsid w:val="00D740D3"/>
    <w:rsid w:val="00D74664"/>
    <w:rsid w:val="00D91A00"/>
    <w:rsid w:val="00D949B5"/>
    <w:rsid w:val="00DA7AC1"/>
    <w:rsid w:val="00DB0CCE"/>
    <w:rsid w:val="00DC4A30"/>
    <w:rsid w:val="00DD3E38"/>
    <w:rsid w:val="00E0543D"/>
    <w:rsid w:val="00E0680E"/>
    <w:rsid w:val="00E30AE7"/>
    <w:rsid w:val="00E3613A"/>
    <w:rsid w:val="00E508BC"/>
    <w:rsid w:val="00E60A68"/>
    <w:rsid w:val="00E6180F"/>
    <w:rsid w:val="00E70AED"/>
    <w:rsid w:val="00E73D82"/>
    <w:rsid w:val="00E87C81"/>
    <w:rsid w:val="00E912D4"/>
    <w:rsid w:val="00EA4EAC"/>
    <w:rsid w:val="00EA57EF"/>
    <w:rsid w:val="00EA6152"/>
    <w:rsid w:val="00EA6194"/>
    <w:rsid w:val="00EB1602"/>
    <w:rsid w:val="00EC6953"/>
    <w:rsid w:val="00ED3D97"/>
    <w:rsid w:val="00ED5D40"/>
    <w:rsid w:val="00EE64A2"/>
    <w:rsid w:val="00F54F00"/>
    <w:rsid w:val="00F671D4"/>
    <w:rsid w:val="00F8365F"/>
    <w:rsid w:val="00F96CE1"/>
    <w:rsid w:val="00F96D01"/>
    <w:rsid w:val="00F9723C"/>
    <w:rsid w:val="00FA11EE"/>
    <w:rsid w:val="00FB1CEE"/>
    <w:rsid w:val="00FC0CFD"/>
    <w:rsid w:val="00FD3492"/>
    <w:rsid w:val="00FD6CDE"/>
    <w:rsid w:val="00FE2F63"/>
    <w:rsid w:val="00FF4B6E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47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87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720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287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720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47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87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720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287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720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A50C4-1565-4AA6-8C5F-6B03B81C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user</cp:lastModifiedBy>
  <cp:revision>6</cp:revision>
  <cp:lastPrinted>2021-03-19T07:02:00Z</cp:lastPrinted>
  <dcterms:created xsi:type="dcterms:W3CDTF">2021-03-18T11:15:00Z</dcterms:created>
  <dcterms:modified xsi:type="dcterms:W3CDTF">2021-04-14T10:17:00Z</dcterms:modified>
</cp:coreProperties>
</file>